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706" w:rsidRPr="008324DD" w:rsidRDefault="00731706" w:rsidP="0073170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324DD">
        <w:rPr>
          <w:rFonts w:ascii="Times New Roman" w:hAnsi="Times New Roman" w:cs="Times New Roman"/>
          <w:b/>
          <w:sz w:val="32"/>
          <w:szCs w:val="32"/>
        </w:rPr>
        <w:t>Аннотация дисциплины</w:t>
      </w:r>
    </w:p>
    <w:p w:rsidR="00731706" w:rsidRPr="008324DD" w:rsidRDefault="003A7121" w:rsidP="0073170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Основы деловой и публичной коммуникации в профессиональной деятельности</w:t>
      </w:r>
    </w:p>
    <w:p w:rsidR="00731706" w:rsidRPr="008324DD" w:rsidRDefault="00731706" w:rsidP="007317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24DD">
        <w:rPr>
          <w:rFonts w:ascii="Times New Roman" w:hAnsi="Times New Roman" w:cs="Times New Roman"/>
          <w:b/>
          <w:sz w:val="28"/>
          <w:szCs w:val="28"/>
        </w:rPr>
        <w:t xml:space="preserve">Цель дисциплины: </w:t>
      </w:r>
    </w:p>
    <w:p w:rsidR="00731706" w:rsidRDefault="00731706" w:rsidP="007317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24DD">
        <w:rPr>
          <w:rFonts w:ascii="Times New Roman" w:hAnsi="Times New Roman" w:cs="Times New Roman"/>
          <w:sz w:val="28"/>
          <w:szCs w:val="28"/>
        </w:rPr>
        <w:t xml:space="preserve">- формирование системы базовых знаний и навыков для построения эффективных деловых коммуникаций как основы управленческой деятельности. </w:t>
      </w:r>
    </w:p>
    <w:p w:rsidR="00731706" w:rsidRPr="008324DD" w:rsidRDefault="00731706" w:rsidP="007317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24DD">
        <w:rPr>
          <w:rFonts w:ascii="Times New Roman" w:hAnsi="Times New Roman" w:cs="Times New Roman"/>
          <w:b/>
          <w:sz w:val="28"/>
          <w:szCs w:val="28"/>
        </w:rPr>
        <w:t xml:space="preserve">Место дисциплины в структуре ООП: </w:t>
      </w:r>
    </w:p>
    <w:p w:rsidR="003A7121" w:rsidRPr="00081D66" w:rsidRDefault="003A7121" w:rsidP="003A71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0EAF">
        <w:rPr>
          <w:rFonts w:ascii="Times New Roman" w:hAnsi="Times New Roman" w:cs="Times New Roman"/>
          <w:sz w:val="28"/>
          <w:szCs w:val="28"/>
        </w:rPr>
        <w:t xml:space="preserve">дисциплина </w:t>
      </w:r>
      <w:r>
        <w:rPr>
          <w:rFonts w:ascii="Times New Roman" w:hAnsi="Times New Roman" w:cs="Times New Roman"/>
          <w:sz w:val="28"/>
          <w:szCs w:val="28"/>
        </w:rPr>
        <w:t xml:space="preserve">вариативной </w:t>
      </w:r>
      <w:r w:rsidRPr="00620EAF">
        <w:rPr>
          <w:rFonts w:ascii="Times New Roman" w:hAnsi="Times New Roman" w:cs="Times New Roman"/>
          <w:sz w:val="28"/>
          <w:szCs w:val="28"/>
        </w:rPr>
        <w:t xml:space="preserve">части модуля </w:t>
      </w:r>
      <w:r>
        <w:rPr>
          <w:rFonts w:ascii="Times New Roman" w:hAnsi="Times New Roman" w:cs="Times New Roman"/>
          <w:sz w:val="28"/>
          <w:szCs w:val="28"/>
        </w:rPr>
        <w:t xml:space="preserve">дисциплин, инвариантных для направления подготовки, отражающих специфику филиала </w:t>
      </w:r>
      <w:r w:rsidRPr="00620EAF">
        <w:rPr>
          <w:rFonts w:ascii="Times New Roman" w:hAnsi="Times New Roman" w:cs="Times New Roman"/>
          <w:sz w:val="28"/>
          <w:szCs w:val="28"/>
        </w:rPr>
        <w:t xml:space="preserve">основной образовательной программы  </w:t>
      </w:r>
      <w:proofErr w:type="spellStart"/>
      <w:r w:rsidRPr="00620EAF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620EAF">
        <w:rPr>
          <w:rFonts w:ascii="Times New Roman" w:hAnsi="Times New Roman" w:cs="Times New Roman"/>
          <w:sz w:val="28"/>
          <w:szCs w:val="28"/>
        </w:rPr>
        <w:t xml:space="preserve">  по направлению подготовки 38.03.02 Менеджмент, профиль «</w:t>
      </w:r>
      <w:r w:rsidR="00521C00">
        <w:rPr>
          <w:rFonts w:ascii="Times New Roman" w:hAnsi="Times New Roman" w:cs="Times New Roman"/>
          <w:sz w:val="28"/>
          <w:szCs w:val="28"/>
        </w:rPr>
        <w:t>Корпоративное управление</w:t>
      </w:r>
      <w:bookmarkStart w:id="0" w:name="_GoBack"/>
      <w:bookmarkEnd w:id="0"/>
      <w:r w:rsidRPr="00620EAF">
        <w:rPr>
          <w:rFonts w:ascii="Times New Roman" w:hAnsi="Times New Roman" w:cs="Times New Roman"/>
          <w:sz w:val="28"/>
          <w:szCs w:val="28"/>
        </w:rPr>
        <w:t>».</w:t>
      </w:r>
    </w:p>
    <w:p w:rsidR="00731706" w:rsidRPr="008324DD" w:rsidRDefault="00731706" w:rsidP="007317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24DD">
        <w:rPr>
          <w:rFonts w:ascii="Times New Roman" w:hAnsi="Times New Roman" w:cs="Times New Roman"/>
          <w:b/>
          <w:sz w:val="28"/>
          <w:szCs w:val="28"/>
        </w:rPr>
        <w:t>Краткое содержание:</w:t>
      </w:r>
      <w:r w:rsidRPr="008324DD">
        <w:rPr>
          <w:rFonts w:ascii="Times New Roman" w:hAnsi="Times New Roman" w:cs="Times New Roman"/>
          <w:sz w:val="28"/>
          <w:szCs w:val="28"/>
        </w:rPr>
        <w:t xml:space="preserve"> Роль коммуникационного процесса в системе управления компанией. Речевая и логистическая культура ведения делового разговора. Документационное обеспечение делового общения. Невербальные средства делового общения. Деловая этика и деловой протокол. Методика и тактика проведения деловой беседы и совещания. Методика и тактика проведения деловых переговоров. Приём посетителей и проведение деловых телефонных переговоров. Особенности проведения деловых встреч с зарубежными компаниями. Анализ проведения деловых переговоров, встреч и совещаний.</w:t>
      </w:r>
    </w:p>
    <w:p w:rsidR="00445BE6" w:rsidRDefault="00445BE6"/>
    <w:sectPr w:rsidR="00445BE6" w:rsidSect="00445B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706"/>
    <w:rsid w:val="003A7121"/>
    <w:rsid w:val="00445BE6"/>
    <w:rsid w:val="00521C00"/>
    <w:rsid w:val="00731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A2EF8B0-1E39-4CCA-8ED3-AB68BEDF61DA}"/>
</file>

<file path=customXml/itemProps2.xml><?xml version="1.0" encoding="utf-8"?>
<ds:datastoreItem xmlns:ds="http://schemas.openxmlformats.org/officeDocument/2006/customXml" ds:itemID="{4D69128C-22D5-47F7-8B80-26C1F59C2AE9}"/>
</file>

<file path=customXml/itemProps3.xml><?xml version="1.0" encoding="utf-8"?>
<ds:datastoreItem xmlns:ds="http://schemas.openxmlformats.org/officeDocument/2006/customXml" ds:itemID="{2E317002-471A-4A0A-BA75-657A141059C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 Липецкий филиал</Company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Баскакова Елена Васильевна</cp:lastModifiedBy>
  <cp:revision>3</cp:revision>
  <dcterms:created xsi:type="dcterms:W3CDTF">2018-04-02T14:59:00Z</dcterms:created>
  <dcterms:modified xsi:type="dcterms:W3CDTF">2018-04-03T07:23:00Z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